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9D2" w14:textId="77777777" w:rsidR="00BC344E" w:rsidRDefault="006F1A9B">
      <w:pPr>
        <w:pStyle w:val="Heading7"/>
        <w:ind w:left="488" w:right="1107"/>
        <w:jc w:val="center"/>
      </w:pPr>
      <w:bookmarkStart w:id="0" w:name="NOTICE_OF_CANVASS_MEETING_AND_CERTIFICAT"/>
      <w:bookmarkStart w:id="1" w:name="Special_Meeting"/>
      <w:bookmarkEnd w:id="0"/>
      <w:bookmarkEnd w:id="1"/>
      <w:r>
        <w:rPr>
          <w:color w:val="030303"/>
        </w:rPr>
        <w:t xml:space="preserve">Special </w:t>
      </w:r>
      <w:r>
        <w:rPr>
          <w:color w:val="030303"/>
          <w:spacing w:val="-2"/>
        </w:rPr>
        <w:t>Meeting</w:t>
      </w:r>
    </w:p>
    <w:p w14:paraId="2819B9D3" w14:textId="77777777" w:rsidR="00BC344E" w:rsidRDefault="00BC344E">
      <w:pPr>
        <w:pStyle w:val="BodyText"/>
        <w:rPr>
          <w:b/>
        </w:rPr>
      </w:pPr>
    </w:p>
    <w:p w14:paraId="2819B9D4" w14:textId="77777777" w:rsidR="00BC344E" w:rsidRDefault="00BC344E">
      <w:pPr>
        <w:pStyle w:val="BodyText"/>
        <w:spacing w:before="10"/>
        <w:rPr>
          <w:b/>
          <w:sz w:val="17"/>
        </w:rPr>
      </w:pPr>
    </w:p>
    <w:p w14:paraId="2819B9D5" w14:textId="77777777" w:rsidR="00BC344E" w:rsidRDefault="006F1A9B">
      <w:pPr>
        <w:pStyle w:val="BodyText"/>
        <w:tabs>
          <w:tab w:val="left" w:pos="5039"/>
        </w:tabs>
        <w:spacing w:before="1"/>
        <w:ind w:right="618"/>
        <w:jc w:val="center"/>
      </w:pPr>
      <w:r>
        <w:t>CITY</w:t>
      </w:r>
      <w:r>
        <w:rPr>
          <w:spacing w:val="-5"/>
        </w:rPr>
        <w:t xml:space="preserve"> OF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Alaska</w:t>
      </w:r>
    </w:p>
    <w:p w14:paraId="2819B9D6" w14:textId="77777777" w:rsidR="00BC344E" w:rsidRDefault="00BC344E">
      <w:pPr>
        <w:pStyle w:val="BodyText"/>
        <w:rPr>
          <w:sz w:val="20"/>
        </w:rPr>
      </w:pPr>
    </w:p>
    <w:p w14:paraId="2819B9D7" w14:textId="77777777" w:rsidR="00BC344E" w:rsidRDefault="00BC344E">
      <w:pPr>
        <w:pStyle w:val="BodyText"/>
        <w:spacing w:before="10"/>
        <w:rPr>
          <w:sz w:val="29"/>
        </w:rPr>
      </w:pPr>
    </w:p>
    <w:p w14:paraId="2819B9D8" w14:textId="77777777" w:rsidR="00BC344E" w:rsidRDefault="006F1A9B">
      <w:pPr>
        <w:pStyle w:val="BodyText"/>
        <w:tabs>
          <w:tab w:val="left" w:pos="7657"/>
        </w:tabs>
        <w:spacing w:before="51"/>
        <w:ind w:left="460"/>
      </w:pPr>
      <w:r>
        <w:rPr>
          <w:color w:val="030303"/>
        </w:rPr>
        <w:t>THIS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IS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-15"/>
        </w:rPr>
        <w:t xml:space="preserve"> </w:t>
      </w:r>
      <w:r>
        <w:rPr>
          <w:color w:val="030303"/>
        </w:rPr>
        <w:t>NOTIFY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ANY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INTERESTED</w:t>
      </w:r>
      <w:r>
        <w:rPr>
          <w:color w:val="030303"/>
          <w:spacing w:val="-15"/>
        </w:rPr>
        <w:t xml:space="preserve"> </w:t>
      </w:r>
      <w:r>
        <w:rPr>
          <w:color w:val="030303"/>
        </w:rPr>
        <w:t>PERSONS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that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on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MONDAY,</w:t>
      </w:r>
      <w:r>
        <w:rPr>
          <w:color w:val="030303"/>
          <w:spacing w:val="-5"/>
        </w:rPr>
        <w:t xml:space="preserve"> the</w:t>
      </w:r>
      <w:r>
        <w:rPr>
          <w:color w:val="030303"/>
          <w:u w:val="single" w:color="000000"/>
        </w:rPr>
        <w:tab/>
      </w:r>
      <w:r>
        <w:rPr>
          <w:color w:val="030303"/>
        </w:rPr>
        <w:t>day</w:t>
      </w:r>
      <w:r>
        <w:rPr>
          <w:color w:val="030303"/>
          <w:spacing w:val="1"/>
        </w:rPr>
        <w:t xml:space="preserve"> </w:t>
      </w:r>
      <w:r>
        <w:rPr>
          <w:color w:val="030303"/>
          <w:spacing w:val="-5"/>
        </w:rPr>
        <w:t>of</w:t>
      </w:r>
    </w:p>
    <w:p w14:paraId="2819B9D9" w14:textId="77777777" w:rsidR="00BC344E" w:rsidRDefault="00BC344E">
      <w:pPr>
        <w:pStyle w:val="BodyText"/>
        <w:spacing w:before="7"/>
        <w:rPr>
          <w:sz w:val="19"/>
        </w:rPr>
      </w:pPr>
    </w:p>
    <w:p w14:paraId="2819B9DA" w14:textId="77777777" w:rsidR="00BC344E" w:rsidRDefault="006F1A9B">
      <w:pPr>
        <w:pStyle w:val="BodyText"/>
        <w:tabs>
          <w:tab w:val="left" w:pos="2617"/>
        </w:tabs>
        <w:spacing w:before="52"/>
        <w:ind w:left="460"/>
      </w:pPr>
      <w:proofErr w:type="gramStart"/>
      <w:r>
        <w:rPr>
          <w:color w:val="030303"/>
        </w:rPr>
        <w:t>OCTOBER,</w:t>
      </w:r>
      <w:proofErr w:type="gramEnd"/>
      <w:r>
        <w:rPr>
          <w:color w:val="030303"/>
          <w:spacing w:val="-7"/>
        </w:rPr>
        <w:t xml:space="preserve"> </w:t>
      </w:r>
      <w:r>
        <w:rPr>
          <w:color w:val="030303"/>
          <w:spacing w:val="-5"/>
        </w:rPr>
        <w:t>20</w:t>
      </w:r>
      <w:r>
        <w:rPr>
          <w:color w:val="030303"/>
          <w:u w:val="single" w:color="000000"/>
        </w:rPr>
        <w:tab/>
      </w:r>
      <w:r>
        <w:rPr>
          <w:color w:val="030303"/>
          <w:spacing w:val="-10"/>
        </w:rPr>
        <w:t>,</w:t>
      </w:r>
    </w:p>
    <w:p w14:paraId="2819B9DB" w14:textId="77777777" w:rsidR="00BC344E" w:rsidRDefault="00BC344E">
      <w:pPr>
        <w:pStyle w:val="BodyText"/>
        <w:spacing w:before="11"/>
        <w:rPr>
          <w:sz w:val="19"/>
        </w:rPr>
      </w:pPr>
    </w:p>
    <w:p w14:paraId="2819B9DC" w14:textId="77777777" w:rsidR="00BC344E" w:rsidRDefault="006F1A9B">
      <w:pPr>
        <w:pStyle w:val="BodyText"/>
        <w:tabs>
          <w:tab w:val="left" w:pos="4777"/>
        </w:tabs>
        <w:spacing w:before="52"/>
        <w:ind w:left="460"/>
      </w:pPr>
      <w:r>
        <w:rPr>
          <w:color w:val="030303"/>
          <w:spacing w:val="-5"/>
        </w:rPr>
        <w:t>The</w:t>
      </w:r>
      <w:r>
        <w:rPr>
          <w:color w:val="030303"/>
          <w:u w:val="single" w:color="000000"/>
        </w:rPr>
        <w:tab/>
      </w:r>
      <w:r>
        <w:rPr>
          <w:color w:val="030303"/>
        </w:rPr>
        <w:t>city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council will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hold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a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special meeting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-1"/>
        </w:rPr>
        <w:t xml:space="preserve"> </w:t>
      </w:r>
      <w:r>
        <w:rPr>
          <w:color w:val="030303"/>
          <w:spacing w:val="-2"/>
        </w:rPr>
        <w:t>canvass</w:t>
      </w:r>
    </w:p>
    <w:p w14:paraId="2819B9DD" w14:textId="77777777" w:rsidR="00BC344E" w:rsidRDefault="00BC344E">
      <w:pPr>
        <w:pStyle w:val="BodyText"/>
        <w:spacing w:before="9"/>
        <w:rPr>
          <w:sz w:val="19"/>
        </w:rPr>
      </w:pPr>
    </w:p>
    <w:p w14:paraId="2819B9DE" w14:textId="77777777" w:rsidR="00BC344E" w:rsidRDefault="006F1A9B">
      <w:pPr>
        <w:pStyle w:val="BodyText"/>
        <w:spacing w:before="51" w:line="480" w:lineRule="auto"/>
        <w:ind w:left="460" w:right="1130"/>
      </w:pPr>
      <w:r>
        <w:rPr>
          <w:color w:val="030303"/>
        </w:rPr>
        <w:t>all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absentee,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questioned,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defective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ballots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received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in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the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election.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If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the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council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is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unable to obtain a quorum, or complete the count on Monday after the election, the canvass will be continued the following day and each day thereafter until complete</w:t>
      </w:r>
    </w:p>
    <w:p w14:paraId="2819B9DF" w14:textId="77777777" w:rsidR="00BC344E" w:rsidRDefault="00BC344E">
      <w:pPr>
        <w:pStyle w:val="BodyText"/>
      </w:pPr>
    </w:p>
    <w:p w14:paraId="2819B9E0" w14:textId="77777777" w:rsidR="00BC344E" w:rsidRDefault="00BC344E">
      <w:pPr>
        <w:pStyle w:val="BodyText"/>
        <w:spacing w:before="1"/>
      </w:pPr>
    </w:p>
    <w:p w14:paraId="2819B9E1" w14:textId="77777777" w:rsidR="00BC344E" w:rsidRDefault="006F1A9B">
      <w:pPr>
        <w:pStyle w:val="BodyText"/>
        <w:tabs>
          <w:tab w:val="left" w:pos="5497"/>
        </w:tabs>
        <w:spacing w:line="480" w:lineRule="auto"/>
        <w:ind w:left="460" w:right="1450"/>
      </w:pPr>
      <w:r>
        <w:rPr>
          <w:color w:val="030303"/>
        </w:rPr>
        <w:t>This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notice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is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be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attached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posted with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the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Report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of Preliminary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Election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Results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in accordance with city of</w:t>
      </w:r>
      <w:r>
        <w:rPr>
          <w:u w:val="single"/>
        </w:rPr>
        <w:tab/>
      </w:r>
      <w:r>
        <w:rPr>
          <w:spacing w:val="-10"/>
        </w:rPr>
        <w:t>.</w:t>
      </w:r>
    </w:p>
    <w:p w14:paraId="2819B9E2" w14:textId="77777777" w:rsidR="00BC344E" w:rsidRDefault="00BC344E">
      <w:pPr>
        <w:spacing w:line="480" w:lineRule="auto"/>
        <w:sectPr w:rsidR="00BC344E" w:rsidSect="00E9612F">
          <w:headerReference w:type="default" r:id="rId7"/>
          <w:footerReference w:type="default" r:id="rId8"/>
          <w:pgSz w:w="12240" w:h="15840"/>
          <w:pgMar w:top="960" w:right="360" w:bottom="1260" w:left="980" w:header="774" w:footer="288" w:gutter="0"/>
          <w:cols w:space="720"/>
          <w:docGrid w:linePitch="299"/>
        </w:sectPr>
      </w:pPr>
    </w:p>
    <w:p w14:paraId="2819B9E6" w14:textId="77777777" w:rsidR="00BC344E" w:rsidRDefault="006F1A9B">
      <w:pPr>
        <w:pStyle w:val="BodyText"/>
        <w:tabs>
          <w:tab w:val="left" w:pos="5039"/>
        </w:tabs>
        <w:spacing w:before="1" w:line="292" w:lineRule="exact"/>
        <w:ind w:right="618"/>
        <w:jc w:val="center"/>
      </w:pPr>
      <w:bookmarkStart w:id="3" w:name="NOTICE_OF_ELECTION:_DECLARATION_OF_CANDI"/>
      <w:bookmarkEnd w:id="3"/>
      <w:r>
        <w:t>CITY</w:t>
      </w:r>
      <w:r>
        <w:rPr>
          <w:spacing w:val="-5"/>
        </w:rPr>
        <w:t xml:space="preserve"> OF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Alaska</w:t>
      </w:r>
    </w:p>
    <w:p w14:paraId="2819BC49" w14:textId="70544CD7" w:rsidR="00BC344E" w:rsidRDefault="00BC344E">
      <w:pPr>
        <w:pStyle w:val="BodyText"/>
        <w:tabs>
          <w:tab w:val="left" w:pos="6597"/>
          <w:tab w:val="left" w:pos="7190"/>
        </w:tabs>
        <w:spacing w:before="52" w:line="360" w:lineRule="auto"/>
        <w:ind w:left="120" w:right="1798"/>
        <w:jc w:val="both"/>
      </w:pPr>
    </w:p>
    <w:sectPr w:rsidR="00BC344E">
      <w:headerReference w:type="default" r:id="rId9"/>
      <w:type w:val="continuous"/>
      <w:pgSz w:w="12240" w:h="15840"/>
      <w:pgMar w:top="1360" w:right="1420" w:bottom="280" w:left="1320" w:header="774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9A1D" w14:textId="77777777" w:rsidR="006F1A9B" w:rsidRPr="00C53D4C" w:rsidRDefault="006F1A9B" w:rsidP="009665C8">
    <w:pPr>
      <w:pStyle w:val="Footer"/>
      <w:jc w:val="center"/>
    </w:pPr>
    <w:r>
      <w:rPr>
        <w:noProof/>
      </w:rPr>
      <w:drawing>
        <wp:inline distT="0" distB="0" distL="0" distR="0" wp14:anchorId="5A51311C" wp14:editId="77D5F2A2">
          <wp:extent cx="4725035" cy="694690"/>
          <wp:effectExtent l="0" t="0" r="0" b="0"/>
          <wp:docPr id="1972884018" name="Picture 1972884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8093" w14:textId="77777777" w:rsidR="009A4133" w:rsidRDefault="009A4133" w:rsidP="00DD6B5E">
    <w:pPr>
      <w:pStyle w:val="Heading2"/>
      <w:rPr>
        <w:spacing w:val="-6"/>
      </w:rPr>
    </w:pPr>
    <w:r>
      <w:t>NOTICE</w:t>
    </w:r>
    <w:r>
      <w:rPr>
        <w:spacing w:val="-7"/>
      </w:rPr>
      <w:t xml:space="preserve"> </w:t>
    </w:r>
    <w:r>
      <w:t>OF CANVASS</w:t>
    </w:r>
    <w:r>
      <w:rPr>
        <w:spacing w:val="-10"/>
      </w:rPr>
      <w:t xml:space="preserve"> </w:t>
    </w:r>
    <w:r>
      <w:t>MEETING</w:t>
    </w:r>
    <w:r>
      <w:rPr>
        <w:spacing w:val="-6"/>
      </w:rPr>
      <w:t xml:space="preserve"> </w:t>
    </w:r>
  </w:p>
  <w:p w14:paraId="3443A065" w14:textId="4A88FD9C" w:rsidR="00112E5D" w:rsidRPr="008037DE" w:rsidRDefault="009A4133" w:rsidP="00DD6B5E">
    <w:pPr>
      <w:pStyle w:val="Heading2"/>
    </w:pPr>
    <w:r>
      <w:t>AND</w:t>
    </w:r>
    <w:r>
      <w:rPr>
        <w:spacing w:val="-7"/>
      </w:rPr>
      <w:t xml:space="preserve"> </w:t>
    </w:r>
    <w:r>
      <w:t>CERTIFICATION</w:t>
    </w:r>
    <w:r>
      <w:rPr>
        <w:spacing w:val="-10"/>
      </w:rPr>
      <w:t xml:space="preserve"> </w:t>
    </w:r>
    <w:r>
      <w:t>OF</w:t>
    </w:r>
    <w:r>
      <w:rPr>
        <w:spacing w:val="-4"/>
      </w:rPr>
      <w:t xml:space="preserve"> </w:t>
    </w:r>
    <w:r>
      <w:t>ELECTI</w:t>
    </w:r>
    <w:bookmarkStart w:id="2" w:name="_bookmark58"/>
    <w:bookmarkEnd w:id="2"/>
    <w:r>
      <w:t>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9021" w14:textId="77777777" w:rsidR="007F4602" w:rsidRPr="00257566" w:rsidRDefault="007F4602" w:rsidP="0025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6F1A9B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State of Alaska, DCCED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3</cp:revision>
  <cp:lastPrinted>2023-07-12T17:07:00Z</cp:lastPrinted>
  <dcterms:created xsi:type="dcterms:W3CDTF">2023-07-13T18:04:00Z</dcterms:created>
  <dcterms:modified xsi:type="dcterms:W3CDTF">2023-07-13T21:09:00Z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